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63" w:rsidRDefault="00E532B4" w:rsidP="00E532B4">
      <w:pPr>
        <w:spacing w:after="0"/>
        <w:rPr>
          <w:b/>
          <w:sz w:val="28"/>
          <w:szCs w:val="28"/>
        </w:rPr>
      </w:pPr>
      <w:r w:rsidRPr="00E532B4">
        <w:rPr>
          <w:b/>
          <w:sz w:val="28"/>
          <w:szCs w:val="28"/>
        </w:rPr>
        <w:t xml:space="preserve">Tools for Farmers:  Harvest </w:t>
      </w:r>
    </w:p>
    <w:p w:rsidR="00497D24" w:rsidRPr="00F27079" w:rsidRDefault="00497D24" w:rsidP="00497D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Find Harvest Related </w:t>
      </w:r>
      <w:r w:rsidRPr="00B9090F">
        <w:rPr>
          <w:b/>
          <w:sz w:val="24"/>
          <w:szCs w:val="24"/>
        </w:rPr>
        <w:t xml:space="preserve">Produce Safety Rule standards </w:t>
      </w:r>
      <w:hyperlink r:id="rId5" w:history="1">
        <w:r w:rsidRPr="00540396">
          <w:rPr>
            <w:rStyle w:val="Hyperlink"/>
            <w:b/>
            <w:sz w:val="24"/>
            <w:szCs w:val="24"/>
          </w:rPr>
          <w:t>here</w:t>
        </w:r>
      </w:hyperlink>
      <w:r>
        <w:rPr>
          <w:b/>
          <w:sz w:val="24"/>
          <w:szCs w:val="24"/>
        </w:rPr>
        <w:t>.</w:t>
      </w:r>
      <w:r w:rsidRPr="00497D24">
        <w:rPr>
          <w:sz w:val="24"/>
          <w:szCs w:val="24"/>
        </w:rPr>
        <w:t xml:space="preserve"> </w:t>
      </w:r>
      <w:r>
        <w:rPr>
          <w:sz w:val="24"/>
          <w:szCs w:val="24"/>
        </w:rPr>
        <w:t>(H</w:t>
      </w:r>
      <w:r w:rsidRPr="00F27079">
        <w:rPr>
          <w:sz w:val="24"/>
          <w:szCs w:val="24"/>
        </w:rPr>
        <w:t xml:space="preserve">arvest </w:t>
      </w:r>
      <w:r>
        <w:rPr>
          <w:sz w:val="24"/>
          <w:szCs w:val="24"/>
        </w:rPr>
        <w:t>activities</w:t>
      </w:r>
      <w:r w:rsidRPr="00F27079">
        <w:rPr>
          <w:sz w:val="24"/>
          <w:szCs w:val="24"/>
        </w:rPr>
        <w:t xml:space="preserve"> are addressed in Subparts C, D</w:t>
      </w:r>
      <w:proofErr w:type="gramStart"/>
      <w:r>
        <w:rPr>
          <w:sz w:val="24"/>
          <w:szCs w:val="24"/>
        </w:rPr>
        <w:t>,E</w:t>
      </w:r>
      <w:proofErr w:type="gramEnd"/>
      <w:r>
        <w:rPr>
          <w:sz w:val="24"/>
          <w:szCs w:val="24"/>
        </w:rPr>
        <w:t>, I, K and L)</w:t>
      </w:r>
    </w:p>
    <w:p w:rsidR="00E532B4" w:rsidRPr="00FA3DFE" w:rsidRDefault="00E532B4" w:rsidP="00E532B4">
      <w:pPr>
        <w:spacing w:after="0"/>
        <w:rPr>
          <w:b/>
        </w:rPr>
      </w:pPr>
    </w:p>
    <w:p w:rsidR="00E532B4" w:rsidRDefault="00E532B4" w:rsidP="00E532B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Identifying the risks</w:t>
      </w:r>
    </w:p>
    <w:p w:rsidR="00E532B4" w:rsidRDefault="00471616" w:rsidP="00E532B4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>Harvest activities provide many opportunities for contamination of your product.  Sources of contamination by disease causing microbes include</w:t>
      </w:r>
      <w:r w:rsidR="00E532B4">
        <w:rPr>
          <w:sz w:val="24"/>
          <w:szCs w:val="24"/>
        </w:rPr>
        <w:t xml:space="preserve"> dirty hands, gloves, cutting tools or harvest bins.  In</w:t>
      </w:r>
      <w:r w:rsidR="00AD40AD">
        <w:rPr>
          <w:sz w:val="24"/>
          <w:szCs w:val="24"/>
        </w:rPr>
        <w:t xml:space="preserve"> addition, if produce comes in </w:t>
      </w:r>
      <w:r w:rsidR="00E532B4">
        <w:rPr>
          <w:sz w:val="24"/>
          <w:szCs w:val="24"/>
        </w:rPr>
        <w:t>contact with the ground, there could be a risk for co</w:t>
      </w:r>
      <w:r>
        <w:rPr>
          <w:sz w:val="24"/>
          <w:szCs w:val="24"/>
        </w:rPr>
        <w:t>ntamination by soil that may contain</w:t>
      </w:r>
      <w:r w:rsidR="00E532B4">
        <w:rPr>
          <w:sz w:val="24"/>
          <w:szCs w:val="24"/>
        </w:rPr>
        <w:t xml:space="preserve"> manure/droppings from wildlife.</w:t>
      </w:r>
      <w:r>
        <w:rPr>
          <w:sz w:val="24"/>
          <w:szCs w:val="24"/>
        </w:rPr>
        <w:t xml:space="preserve">  You can reduce risks by assessing fields/harvest equipment/tools/ and worker cleanliness as you begin your harvest process.</w:t>
      </w:r>
    </w:p>
    <w:p w:rsidR="00E532B4" w:rsidRPr="00F27079" w:rsidRDefault="00E532B4" w:rsidP="00E532B4">
      <w:pPr>
        <w:spacing w:after="0"/>
        <w:rPr>
          <w:b/>
          <w:sz w:val="24"/>
          <w:szCs w:val="24"/>
        </w:rPr>
      </w:pPr>
    </w:p>
    <w:p w:rsidR="00E532B4" w:rsidRDefault="00E532B4" w:rsidP="00E532B4">
      <w:pPr>
        <w:spacing w:after="0" w:line="240" w:lineRule="auto"/>
        <w:rPr>
          <w:b/>
          <w:sz w:val="24"/>
          <w:szCs w:val="24"/>
        </w:rPr>
      </w:pPr>
      <w:r w:rsidRPr="00780DDC">
        <w:rPr>
          <w:b/>
          <w:sz w:val="24"/>
          <w:szCs w:val="24"/>
        </w:rPr>
        <w:t>To assess your farm for worker health and hygiene risks answer the following questions:</w:t>
      </w:r>
    </w:p>
    <w:p w:rsidR="00F27079" w:rsidRDefault="00F27079" w:rsidP="00E532B4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6242"/>
        <w:gridCol w:w="718"/>
        <w:gridCol w:w="1870"/>
      </w:tblGrid>
      <w:tr w:rsidR="0010515F" w:rsidRPr="0022231D" w:rsidTr="009E7539">
        <w:tc>
          <w:tcPr>
            <w:tcW w:w="520" w:type="dxa"/>
          </w:tcPr>
          <w:p w:rsidR="0010515F" w:rsidRDefault="0010515F" w:rsidP="0010515F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</w:tcPr>
          <w:p w:rsidR="0010515F" w:rsidRPr="0022231D" w:rsidRDefault="0010515F" w:rsidP="0010515F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10515F" w:rsidRDefault="0010515F" w:rsidP="00105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870" w:type="dxa"/>
          </w:tcPr>
          <w:p w:rsidR="0010515F" w:rsidRDefault="0010515F" w:rsidP="00105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need to work on this</w:t>
            </w:r>
          </w:p>
        </w:tc>
      </w:tr>
      <w:tr w:rsidR="003C5456" w:rsidRPr="0022231D" w:rsidTr="009E7539">
        <w:tc>
          <w:tcPr>
            <w:tcW w:w="520" w:type="dxa"/>
          </w:tcPr>
          <w:p w:rsidR="003C5456" w:rsidRDefault="0010515F" w:rsidP="00471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42" w:type="dxa"/>
          </w:tcPr>
          <w:p w:rsidR="003C5456" w:rsidRPr="0022231D" w:rsidRDefault="003C5456" w:rsidP="00E53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harvest tools equipment and containers stored to prevent contamination?</w:t>
            </w:r>
          </w:p>
        </w:tc>
        <w:tc>
          <w:tcPr>
            <w:tcW w:w="718" w:type="dxa"/>
          </w:tcPr>
          <w:p w:rsidR="003C5456" w:rsidRPr="0022231D" w:rsidRDefault="003C5456" w:rsidP="00E53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3C5456" w:rsidRPr="0022231D" w:rsidRDefault="003C5456" w:rsidP="00E532B4">
            <w:pPr>
              <w:rPr>
                <w:b/>
                <w:sz w:val="24"/>
                <w:szCs w:val="24"/>
              </w:rPr>
            </w:pPr>
          </w:p>
        </w:tc>
      </w:tr>
      <w:tr w:rsidR="003C5456" w:rsidRPr="0022231D" w:rsidTr="009E7539">
        <w:tc>
          <w:tcPr>
            <w:tcW w:w="520" w:type="dxa"/>
          </w:tcPr>
          <w:p w:rsidR="003C5456" w:rsidRDefault="0010515F" w:rsidP="00471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2" w:type="dxa"/>
          </w:tcPr>
          <w:p w:rsidR="003C5456" w:rsidRPr="0022231D" w:rsidRDefault="0010515F" w:rsidP="00E53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harvest </w:t>
            </w:r>
            <w:r w:rsidR="003C5456">
              <w:rPr>
                <w:sz w:val="24"/>
                <w:szCs w:val="24"/>
              </w:rPr>
              <w:t>containers designated for harvest use only?</w:t>
            </w:r>
          </w:p>
        </w:tc>
        <w:tc>
          <w:tcPr>
            <w:tcW w:w="718" w:type="dxa"/>
          </w:tcPr>
          <w:p w:rsidR="003C5456" w:rsidRPr="0022231D" w:rsidRDefault="003C5456" w:rsidP="00E53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3C5456" w:rsidRPr="0022231D" w:rsidRDefault="003C5456" w:rsidP="00E532B4">
            <w:pPr>
              <w:rPr>
                <w:b/>
                <w:sz w:val="24"/>
                <w:szCs w:val="24"/>
              </w:rPr>
            </w:pPr>
          </w:p>
        </w:tc>
      </w:tr>
      <w:tr w:rsidR="003C5456" w:rsidRPr="0022231D" w:rsidTr="009E7539">
        <w:tc>
          <w:tcPr>
            <w:tcW w:w="520" w:type="dxa"/>
          </w:tcPr>
          <w:p w:rsidR="003C5456" w:rsidRDefault="0010515F" w:rsidP="00471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2" w:type="dxa"/>
          </w:tcPr>
          <w:p w:rsidR="003C5456" w:rsidRPr="0022231D" w:rsidRDefault="000F7432" w:rsidP="00E53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harvesting containers and tools, including knives and </w:t>
            </w:r>
            <w:r w:rsidR="0010515F">
              <w:rPr>
                <w:sz w:val="24"/>
                <w:szCs w:val="24"/>
              </w:rPr>
              <w:t>gloves that</w:t>
            </w:r>
            <w:r>
              <w:rPr>
                <w:sz w:val="24"/>
                <w:szCs w:val="24"/>
              </w:rPr>
              <w:t xml:space="preserve"> come into direct contact with produce</w:t>
            </w:r>
            <w:r w:rsidR="001051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AD40AD">
              <w:rPr>
                <w:sz w:val="24"/>
                <w:szCs w:val="24"/>
              </w:rPr>
              <w:t xml:space="preserve">sanitized and/or cleaned </w:t>
            </w:r>
            <w:r>
              <w:rPr>
                <w:sz w:val="24"/>
                <w:szCs w:val="24"/>
              </w:rPr>
              <w:t>as needed?</w:t>
            </w:r>
          </w:p>
        </w:tc>
        <w:tc>
          <w:tcPr>
            <w:tcW w:w="718" w:type="dxa"/>
          </w:tcPr>
          <w:p w:rsidR="003C5456" w:rsidRPr="0022231D" w:rsidRDefault="003C5456" w:rsidP="00E53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3C5456" w:rsidRPr="0022231D" w:rsidRDefault="003C5456" w:rsidP="00E532B4">
            <w:pPr>
              <w:rPr>
                <w:b/>
                <w:sz w:val="24"/>
                <w:szCs w:val="24"/>
              </w:rPr>
            </w:pPr>
          </w:p>
        </w:tc>
      </w:tr>
      <w:tr w:rsidR="0022231D" w:rsidRPr="0022231D" w:rsidTr="009E7539">
        <w:tc>
          <w:tcPr>
            <w:tcW w:w="520" w:type="dxa"/>
          </w:tcPr>
          <w:p w:rsidR="0022231D" w:rsidRPr="00471616" w:rsidRDefault="0010515F" w:rsidP="00471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71616">
              <w:rPr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:rsidR="0022231D" w:rsidRPr="0022231D" w:rsidRDefault="0022231D" w:rsidP="00E532B4">
            <w:pPr>
              <w:rPr>
                <w:sz w:val="24"/>
                <w:szCs w:val="24"/>
              </w:rPr>
            </w:pPr>
            <w:r w:rsidRPr="0022231D">
              <w:rPr>
                <w:sz w:val="24"/>
                <w:szCs w:val="24"/>
              </w:rPr>
              <w:t>Do you assess production fields for the presence of wild animals prior to harvest?</w:t>
            </w:r>
            <w:r w:rsidRPr="0022231D">
              <w:rPr>
                <w:rFonts w:ascii="Calibri" w:hAnsi="Calibri" w:cs="Calibri"/>
              </w:rPr>
              <w:t xml:space="preserve">   Have you trained workers to look for these risks and not to pick if there is concern for contamination?</w:t>
            </w:r>
          </w:p>
        </w:tc>
        <w:tc>
          <w:tcPr>
            <w:tcW w:w="718" w:type="dxa"/>
          </w:tcPr>
          <w:p w:rsidR="0022231D" w:rsidRPr="0022231D" w:rsidRDefault="0022231D" w:rsidP="00E53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2231D" w:rsidRPr="0022231D" w:rsidRDefault="0022231D" w:rsidP="00E532B4">
            <w:pPr>
              <w:rPr>
                <w:b/>
                <w:sz w:val="24"/>
                <w:szCs w:val="24"/>
              </w:rPr>
            </w:pPr>
          </w:p>
        </w:tc>
      </w:tr>
      <w:tr w:rsidR="0022231D" w:rsidRPr="0022231D" w:rsidTr="009E7539">
        <w:tc>
          <w:tcPr>
            <w:tcW w:w="520" w:type="dxa"/>
          </w:tcPr>
          <w:p w:rsidR="0022231D" w:rsidRPr="0022231D" w:rsidRDefault="0010515F" w:rsidP="00E53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231D" w:rsidRPr="0022231D">
              <w:rPr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:rsidR="0022231D" w:rsidRPr="0022231D" w:rsidRDefault="0022231D" w:rsidP="00E532B4">
            <w:pPr>
              <w:rPr>
                <w:sz w:val="24"/>
                <w:szCs w:val="24"/>
              </w:rPr>
            </w:pPr>
            <w:r w:rsidRPr="0022231D">
              <w:rPr>
                <w:sz w:val="24"/>
                <w:szCs w:val="24"/>
              </w:rPr>
              <w:t>Do you have a plan in place if there is evidence of animal intrusion (scat, manure, poop, damage to product, etc.) at harvest?</w:t>
            </w:r>
          </w:p>
        </w:tc>
        <w:tc>
          <w:tcPr>
            <w:tcW w:w="718" w:type="dxa"/>
          </w:tcPr>
          <w:p w:rsidR="0022231D" w:rsidRPr="0022231D" w:rsidRDefault="0022231D" w:rsidP="00E53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2231D" w:rsidRPr="0022231D" w:rsidRDefault="0022231D" w:rsidP="00E532B4">
            <w:pPr>
              <w:rPr>
                <w:b/>
                <w:sz w:val="24"/>
                <w:szCs w:val="24"/>
              </w:rPr>
            </w:pPr>
          </w:p>
        </w:tc>
      </w:tr>
      <w:tr w:rsidR="0010515F" w:rsidRPr="0022231D" w:rsidTr="009E7539">
        <w:tc>
          <w:tcPr>
            <w:tcW w:w="520" w:type="dxa"/>
          </w:tcPr>
          <w:p w:rsidR="0010515F" w:rsidRDefault="0010515F" w:rsidP="00E53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42" w:type="dxa"/>
          </w:tcPr>
          <w:p w:rsidR="0010515F" w:rsidRPr="0022231D" w:rsidRDefault="0010515F" w:rsidP="00E53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policies and practices in place so that drops are not harvested?</w:t>
            </w:r>
          </w:p>
        </w:tc>
        <w:tc>
          <w:tcPr>
            <w:tcW w:w="718" w:type="dxa"/>
          </w:tcPr>
          <w:p w:rsidR="0010515F" w:rsidRPr="0022231D" w:rsidRDefault="0010515F" w:rsidP="00E53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10515F" w:rsidRPr="0022231D" w:rsidRDefault="0010515F" w:rsidP="00E532B4">
            <w:pPr>
              <w:rPr>
                <w:b/>
                <w:sz w:val="24"/>
                <w:szCs w:val="24"/>
              </w:rPr>
            </w:pPr>
          </w:p>
        </w:tc>
      </w:tr>
      <w:tr w:rsidR="0022231D" w:rsidRPr="0022231D" w:rsidTr="009E7539">
        <w:tc>
          <w:tcPr>
            <w:tcW w:w="520" w:type="dxa"/>
          </w:tcPr>
          <w:p w:rsidR="0022231D" w:rsidRPr="0022231D" w:rsidRDefault="0010515F" w:rsidP="00E53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2231D" w:rsidRPr="0022231D">
              <w:rPr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:rsidR="0022231D" w:rsidRPr="0022231D" w:rsidRDefault="0022231D" w:rsidP="00E532B4">
            <w:pPr>
              <w:rPr>
                <w:sz w:val="24"/>
                <w:szCs w:val="24"/>
              </w:rPr>
            </w:pPr>
            <w:r w:rsidRPr="0022231D">
              <w:rPr>
                <w:sz w:val="24"/>
                <w:szCs w:val="24"/>
              </w:rPr>
              <w:t>If you have field packin</w:t>
            </w:r>
            <w:r w:rsidR="00AD40AD">
              <w:rPr>
                <w:sz w:val="24"/>
                <w:szCs w:val="24"/>
              </w:rPr>
              <w:t xml:space="preserve">g or washing facilities </w:t>
            </w:r>
            <w:r w:rsidRPr="0022231D">
              <w:rPr>
                <w:sz w:val="24"/>
                <w:szCs w:val="24"/>
              </w:rPr>
              <w:t>are they protected from animal contamination or do you have a plan to clean and sanitize before using?</w:t>
            </w:r>
          </w:p>
        </w:tc>
        <w:tc>
          <w:tcPr>
            <w:tcW w:w="718" w:type="dxa"/>
          </w:tcPr>
          <w:p w:rsidR="0022231D" w:rsidRPr="0022231D" w:rsidRDefault="0022231D" w:rsidP="00E53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2231D" w:rsidRPr="0022231D" w:rsidRDefault="0022231D" w:rsidP="00E532B4">
            <w:pPr>
              <w:rPr>
                <w:b/>
                <w:sz w:val="24"/>
                <w:szCs w:val="24"/>
              </w:rPr>
            </w:pPr>
          </w:p>
        </w:tc>
      </w:tr>
      <w:tr w:rsidR="00FF298E" w:rsidRPr="0022231D" w:rsidTr="009E7539">
        <w:tc>
          <w:tcPr>
            <w:tcW w:w="520" w:type="dxa"/>
          </w:tcPr>
          <w:p w:rsidR="00FF298E" w:rsidRDefault="00FF298E" w:rsidP="00E53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42" w:type="dxa"/>
          </w:tcPr>
          <w:p w:rsidR="00FF298E" w:rsidRDefault="00AD40AD" w:rsidP="00AD4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w</w:t>
            </w:r>
            <w:r w:rsidR="00FF298E">
              <w:rPr>
                <w:sz w:val="24"/>
                <w:szCs w:val="24"/>
              </w:rPr>
              <w:t xml:space="preserve">ater used in post-harvest activities is sourced from a tested well (no generic </w:t>
            </w:r>
            <w:r w:rsidR="00FF298E" w:rsidRPr="00FF298E">
              <w:rPr>
                <w:i/>
                <w:sz w:val="24"/>
                <w:szCs w:val="24"/>
              </w:rPr>
              <w:t>E. coli</w:t>
            </w:r>
            <w:r w:rsidR="00FF298E">
              <w:rPr>
                <w:i/>
                <w:sz w:val="24"/>
                <w:szCs w:val="24"/>
              </w:rPr>
              <w:t xml:space="preserve"> </w:t>
            </w:r>
            <w:r w:rsidR="00FF298E" w:rsidRPr="00FF298E">
              <w:rPr>
                <w:sz w:val="24"/>
                <w:szCs w:val="24"/>
              </w:rPr>
              <w:t>per 100 ml water</w:t>
            </w:r>
            <w:r w:rsidR="00FF298E">
              <w:rPr>
                <w:sz w:val="24"/>
                <w:szCs w:val="24"/>
              </w:rPr>
              <w:t>) or a municipal water source</w:t>
            </w:r>
            <w:r>
              <w:rPr>
                <w:sz w:val="24"/>
                <w:szCs w:val="24"/>
              </w:rPr>
              <w:t>?</w:t>
            </w:r>
            <w:r w:rsidR="00FF29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FF298E" w:rsidRPr="0022231D" w:rsidRDefault="00FF298E" w:rsidP="00E53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FF298E" w:rsidRPr="0022231D" w:rsidRDefault="00FF298E" w:rsidP="00E532B4">
            <w:pPr>
              <w:rPr>
                <w:b/>
                <w:sz w:val="24"/>
                <w:szCs w:val="24"/>
              </w:rPr>
            </w:pPr>
          </w:p>
        </w:tc>
      </w:tr>
      <w:tr w:rsidR="0010515F" w:rsidRPr="0022231D" w:rsidTr="009E7539">
        <w:tc>
          <w:tcPr>
            <w:tcW w:w="520" w:type="dxa"/>
          </w:tcPr>
          <w:p w:rsidR="0010515F" w:rsidRDefault="00FF298E" w:rsidP="00E53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0515F">
              <w:rPr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:rsidR="0010515F" w:rsidRPr="0022231D" w:rsidRDefault="00AD40AD" w:rsidP="00E53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</w:t>
            </w:r>
            <w:r w:rsidR="0010515F">
              <w:rPr>
                <w:sz w:val="24"/>
                <w:szCs w:val="24"/>
              </w:rPr>
              <w:t>trucks or trailers that are used during harvest cleaned prior to hauling produce?</w:t>
            </w:r>
          </w:p>
        </w:tc>
        <w:tc>
          <w:tcPr>
            <w:tcW w:w="718" w:type="dxa"/>
          </w:tcPr>
          <w:p w:rsidR="0010515F" w:rsidRPr="0022231D" w:rsidRDefault="0010515F" w:rsidP="00E53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10515F" w:rsidRPr="0022231D" w:rsidRDefault="0010515F" w:rsidP="00E532B4">
            <w:pPr>
              <w:rPr>
                <w:b/>
                <w:sz w:val="24"/>
                <w:szCs w:val="24"/>
              </w:rPr>
            </w:pPr>
          </w:p>
        </w:tc>
      </w:tr>
      <w:tr w:rsidR="0010515F" w:rsidRPr="0022231D" w:rsidTr="009E7539">
        <w:tc>
          <w:tcPr>
            <w:tcW w:w="520" w:type="dxa"/>
          </w:tcPr>
          <w:p w:rsidR="0010515F" w:rsidRDefault="00FF298E" w:rsidP="00105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0515F">
              <w:rPr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:rsidR="0010515F" w:rsidRPr="0022231D" w:rsidRDefault="0010515F" w:rsidP="00105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trucks and other vehicles used in the field during harvest maintained so that they do not pose a risk for chemical or physical contamination?</w:t>
            </w:r>
          </w:p>
        </w:tc>
        <w:tc>
          <w:tcPr>
            <w:tcW w:w="718" w:type="dxa"/>
          </w:tcPr>
          <w:p w:rsidR="0010515F" w:rsidRPr="0022231D" w:rsidRDefault="0010515F" w:rsidP="0010515F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10515F" w:rsidRPr="0022231D" w:rsidRDefault="0010515F" w:rsidP="0010515F">
            <w:pPr>
              <w:rPr>
                <w:b/>
                <w:sz w:val="24"/>
                <w:szCs w:val="24"/>
              </w:rPr>
            </w:pPr>
          </w:p>
        </w:tc>
      </w:tr>
    </w:tbl>
    <w:p w:rsidR="0022231D" w:rsidRDefault="0022231D" w:rsidP="00E532B4">
      <w:pPr>
        <w:spacing w:after="0"/>
      </w:pPr>
    </w:p>
    <w:p w:rsidR="0010515F" w:rsidRDefault="0010515F" w:rsidP="0010515F">
      <w:pPr>
        <w:spacing w:after="0" w:line="240" w:lineRule="auto"/>
        <w:rPr>
          <w:b/>
          <w:sz w:val="24"/>
          <w:szCs w:val="24"/>
        </w:rPr>
      </w:pPr>
      <w:r w:rsidRPr="00656003">
        <w:rPr>
          <w:b/>
          <w:sz w:val="24"/>
          <w:szCs w:val="24"/>
        </w:rPr>
        <w:lastRenderedPageBreak/>
        <w:t>If you answer any of these questions with “</w:t>
      </w:r>
      <w:r>
        <w:rPr>
          <w:b/>
          <w:sz w:val="24"/>
          <w:szCs w:val="24"/>
        </w:rPr>
        <w:t>I need to work on this”, then you should</w:t>
      </w:r>
      <w:r w:rsidRPr="00656003">
        <w:rPr>
          <w:b/>
          <w:sz w:val="24"/>
          <w:szCs w:val="24"/>
        </w:rPr>
        <w:t xml:space="preserve"> consider ways to reduce food safety risks by working towards a “YES” answer.</w:t>
      </w:r>
    </w:p>
    <w:p w:rsidR="00085A76" w:rsidRPr="00656003" w:rsidRDefault="00085A76" w:rsidP="0010515F">
      <w:pPr>
        <w:spacing w:after="0" w:line="240" w:lineRule="auto"/>
        <w:rPr>
          <w:b/>
          <w:sz w:val="24"/>
          <w:szCs w:val="24"/>
        </w:rPr>
      </w:pPr>
    </w:p>
    <w:p w:rsidR="00085A76" w:rsidRPr="0057683B" w:rsidRDefault="00085A76" w:rsidP="00085A76">
      <w:pPr>
        <w:spacing w:after="0"/>
        <w:rPr>
          <w:b/>
          <w:sz w:val="32"/>
          <w:szCs w:val="32"/>
        </w:rPr>
      </w:pPr>
      <w:r w:rsidRPr="0057683B">
        <w:rPr>
          <w:b/>
          <w:sz w:val="32"/>
          <w:szCs w:val="32"/>
        </w:rPr>
        <w:t>What the Rule requires</w:t>
      </w:r>
      <w:bookmarkStart w:id="0" w:name="_GoBack"/>
      <w:bookmarkEnd w:id="0"/>
    </w:p>
    <w:p w:rsidR="00F27079" w:rsidRDefault="00F27079" w:rsidP="00F2707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350EA3">
        <w:rPr>
          <w:rFonts w:asciiTheme="minorHAnsi" w:hAnsiTheme="minorHAnsi" w:cstheme="minorHAnsi"/>
          <w:b/>
          <w:bCs/>
        </w:rPr>
        <w:t>Training and practice</w:t>
      </w:r>
    </w:p>
    <w:p w:rsidR="00F27079" w:rsidRDefault="00F27079" w:rsidP="00F2707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F27079" w:rsidRPr="002E3192" w:rsidRDefault="00F27079" w:rsidP="00F2707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2E3192">
        <w:rPr>
          <w:rFonts w:asciiTheme="minorHAnsi" w:hAnsiTheme="minorHAnsi" w:cstheme="minorHAnsi"/>
          <w:b/>
          <w:bCs/>
        </w:rPr>
        <w:t>Best harvest procedures</w:t>
      </w:r>
    </w:p>
    <w:p w:rsidR="00F27079" w:rsidRDefault="00F27079" w:rsidP="00AD40AD">
      <w:pPr>
        <w:pStyle w:val="NormalWeb"/>
        <w:numPr>
          <w:ilvl w:val="1"/>
          <w:numId w:val="4"/>
        </w:numPr>
        <w:spacing w:before="0" w:beforeAutospacing="0" w:after="0" w:afterAutospacing="0"/>
        <w:ind w:left="270" w:hanging="2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Pre-harvest assessment of wildlife intrusion; condition of harvest bins, equipment, vehicles, portable rest-rooms</w:t>
      </w:r>
      <w:r w:rsidR="00AD40A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and handwashing facilities</w:t>
      </w:r>
      <w:r w:rsidR="00AD40AD">
        <w:rPr>
          <w:rFonts w:asciiTheme="minorHAnsi" w:hAnsiTheme="minorHAnsi" w:cstheme="minorHAnsi"/>
          <w:bCs/>
        </w:rPr>
        <w:t>; and hygiene of employees.</w:t>
      </w:r>
    </w:p>
    <w:p w:rsidR="00F27079" w:rsidRDefault="00F27079" w:rsidP="00F27079">
      <w:pPr>
        <w:pStyle w:val="NormalWeb"/>
        <w:numPr>
          <w:ilvl w:val="1"/>
          <w:numId w:val="4"/>
        </w:numPr>
        <w:spacing w:before="0" w:beforeAutospacing="0" w:after="0" w:afterAutospacing="0"/>
        <w:ind w:left="270" w:hanging="2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Only harvest produce that is not contaminated with animal excreta; has no signs</w:t>
      </w:r>
      <w:r w:rsidR="00AD40AD">
        <w:rPr>
          <w:rFonts w:asciiTheme="minorHAnsi" w:hAnsiTheme="minorHAnsi" w:cstheme="minorHAnsi"/>
          <w:bCs/>
        </w:rPr>
        <w:t xml:space="preserve"> of animal contact; and </w:t>
      </w:r>
      <w:r>
        <w:rPr>
          <w:rFonts w:asciiTheme="minorHAnsi" w:hAnsiTheme="minorHAnsi" w:cstheme="minorHAnsi"/>
          <w:bCs/>
        </w:rPr>
        <w:t>that is not dropped produce</w:t>
      </w:r>
      <w:r w:rsidR="00AD40AD">
        <w:rPr>
          <w:rFonts w:asciiTheme="minorHAnsi" w:hAnsiTheme="minorHAnsi" w:cstheme="minorHAnsi"/>
          <w:bCs/>
        </w:rPr>
        <w:t>.</w:t>
      </w:r>
    </w:p>
    <w:p w:rsidR="00F27079" w:rsidRDefault="00F27079" w:rsidP="00F27079">
      <w:pPr>
        <w:pStyle w:val="NormalWeb"/>
        <w:numPr>
          <w:ilvl w:val="1"/>
          <w:numId w:val="4"/>
        </w:numPr>
        <w:spacing w:before="0" w:beforeAutospacing="0" w:after="0" w:afterAutospacing="0"/>
        <w:ind w:left="270" w:hanging="2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Handle harvested produce so that is does not contact soil or dirty, contaminated bins, equipment or vehicles</w:t>
      </w:r>
      <w:r w:rsidR="00AD40AD">
        <w:rPr>
          <w:rFonts w:asciiTheme="minorHAnsi" w:hAnsiTheme="minorHAnsi" w:cstheme="minorHAnsi"/>
          <w:bCs/>
        </w:rPr>
        <w:t>.</w:t>
      </w:r>
    </w:p>
    <w:p w:rsidR="00F27079" w:rsidRDefault="00F27079" w:rsidP="00F27079">
      <w:pPr>
        <w:pStyle w:val="NormalWeb"/>
        <w:numPr>
          <w:ilvl w:val="1"/>
          <w:numId w:val="4"/>
        </w:numPr>
        <w:spacing w:before="0" w:beforeAutospacing="0" w:after="0" w:afterAutospacing="0"/>
        <w:ind w:left="270" w:hanging="2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If field packing, use packaging that is cleanable (and clean) or single-use and </w:t>
      </w:r>
      <w:r w:rsidR="00AD40AD">
        <w:rPr>
          <w:rFonts w:asciiTheme="minorHAnsi" w:hAnsiTheme="minorHAnsi" w:cstheme="minorHAnsi"/>
          <w:bCs/>
        </w:rPr>
        <w:t xml:space="preserve">packaging that </w:t>
      </w:r>
      <w:r>
        <w:rPr>
          <w:rFonts w:asciiTheme="minorHAnsi" w:hAnsiTheme="minorHAnsi" w:cstheme="minorHAnsi"/>
          <w:bCs/>
        </w:rPr>
        <w:t>will not contribute to contamination of produce or growth of microorganisms on produce</w:t>
      </w:r>
      <w:r w:rsidR="00AD40AD">
        <w:rPr>
          <w:rFonts w:asciiTheme="minorHAnsi" w:hAnsiTheme="minorHAnsi" w:cstheme="minorHAnsi"/>
          <w:bCs/>
        </w:rPr>
        <w:t>.</w:t>
      </w:r>
    </w:p>
    <w:p w:rsidR="00F27079" w:rsidRDefault="00F27079" w:rsidP="00F27079">
      <w:pPr>
        <w:pStyle w:val="NormalWeb"/>
        <w:numPr>
          <w:ilvl w:val="1"/>
          <w:numId w:val="4"/>
        </w:numPr>
        <w:spacing w:before="0" w:beforeAutospacing="0" w:after="0" w:afterAutospacing="0"/>
        <w:ind w:left="270" w:hanging="2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If water is used for harvest activities, it must meet the standards of no generic </w:t>
      </w:r>
      <w:r w:rsidRPr="00FF298E">
        <w:rPr>
          <w:rFonts w:asciiTheme="minorHAnsi" w:hAnsiTheme="minorHAnsi" w:cstheme="minorHAnsi"/>
          <w:bCs/>
          <w:i/>
        </w:rPr>
        <w:t xml:space="preserve">E. </w:t>
      </w:r>
      <w:proofErr w:type="gramStart"/>
      <w:r w:rsidRPr="00FF298E">
        <w:rPr>
          <w:rFonts w:asciiTheme="minorHAnsi" w:hAnsiTheme="minorHAnsi" w:cstheme="minorHAnsi"/>
          <w:bCs/>
          <w:i/>
        </w:rPr>
        <w:t>Coli</w:t>
      </w:r>
      <w:proofErr w:type="gramEnd"/>
      <w:r>
        <w:rPr>
          <w:rFonts w:asciiTheme="minorHAnsi" w:hAnsiTheme="minorHAnsi" w:cstheme="minorHAnsi"/>
          <w:bCs/>
        </w:rPr>
        <w:t xml:space="preserve"> per 100 ml of water).</w:t>
      </w:r>
    </w:p>
    <w:p w:rsidR="00F27079" w:rsidRDefault="00F27079" w:rsidP="00085A7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085A76" w:rsidRPr="00F27079" w:rsidRDefault="00085A76" w:rsidP="002E319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27079">
        <w:rPr>
          <w:rFonts w:asciiTheme="minorHAnsi" w:hAnsiTheme="minorHAnsi" w:cstheme="minorHAnsi"/>
          <w:b/>
          <w:bCs/>
        </w:rPr>
        <w:t>Employee training must address:</w:t>
      </w:r>
    </w:p>
    <w:p w:rsidR="00085A76" w:rsidRPr="00085A76" w:rsidRDefault="00085A76" w:rsidP="002E3192">
      <w:pPr>
        <w:pStyle w:val="NormalWeb"/>
        <w:numPr>
          <w:ilvl w:val="1"/>
          <w:numId w:val="3"/>
        </w:numPr>
        <w:tabs>
          <w:tab w:val="left" w:pos="270"/>
        </w:tabs>
        <w:spacing w:before="0" w:beforeAutospacing="0" w:after="0" w:afterAutospacing="0"/>
        <w:ind w:left="270" w:hanging="27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Personal hygiene and harvest/relating to direct contact with edible produce</w:t>
      </w:r>
    </w:p>
    <w:p w:rsidR="000E7527" w:rsidRPr="000E7527" w:rsidRDefault="00085A76" w:rsidP="002E3192">
      <w:pPr>
        <w:pStyle w:val="NormalWeb"/>
        <w:numPr>
          <w:ilvl w:val="1"/>
          <w:numId w:val="3"/>
        </w:numPr>
        <w:tabs>
          <w:tab w:val="left" w:pos="270"/>
        </w:tabs>
        <w:spacing w:before="0" w:beforeAutospacing="0" w:after="0" w:afterAutospacing="0"/>
        <w:ind w:left="270" w:hanging="27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Using harvest containers only to harvest produce (not </w:t>
      </w:r>
      <w:r w:rsidR="000E7527">
        <w:rPr>
          <w:rFonts w:asciiTheme="minorHAnsi" w:hAnsiTheme="minorHAnsi" w:cstheme="minorHAnsi"/>
          <w:bCs/>
        </w:rPr>
        <w:t>for trash or use as a stool, for example)</w:t>
      </w:r>
    </w:p>
    <w:p w:rsidR="00085A76" w:rsidRPr="000E7527" w:rsidRDefault="000E7527" w:rsidP="002E3192">
      <w:pPr>
        <w:pStyle w:val="NormalWeb"/>
        <w:numPr>
          <w:ilvl w:val="1"/>
          <w:numId w:val="3"/>
        </w:numPr>
        <w:tabs>
          <w:tab w:val="left" w:pos="270"/>
        </w:tabs>
        <w:spacing w:before="0" w:beforeAutospacing="0" w:after="0" w:afterAutospacing="0"/>
        <w:ind w:left="270" w:hanging="27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Inspection of harvest containers and equipment to ensure they are clean/in good condition prior to harvest</w:t>
      </w:r>
      <w:r w:rsidR="00085A76">
        <w:rPr>
          <w:rFonts w:asciiTheme="minorHAnsi" w:hAnsiTheme="minorHAnsi" w:cstheme="minorHAnsi"/>
          <w:bCs/>
        </w:rPr>
        <w:t xml:space="preserve"> </w:t>
      </w:r>
    </w:p>
    <w:p w:rsidR="000E7527" w:rsidRPr="000E7527" w:rsidRDefault="000E7527" w:rsidP="002E3192">
      <w:pPr>
        <w:pStyle w:val="NormalWeb"/>
        <w:numPr>
          <w:ilvl w:val="1"/>
          <w:numId w:val="3"/>
        </w:numPr>
        <w:tabs>
          <w:tab w:val="left" w:pos="270"/>
        </w:tabs>
        <w:spacing w:before="0" w:beforeAutospacing="0" w:after="0" w:afterAutospacing="0"/>
        <w:ind w:left="270" w:hanging="27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Recognizing </w:t>
      </w:r>
      <w:r w:rsidR="00AD40AD">
        <w:rPr>
          <w:rFonts w:asciiTheme="minorHAnsi" w:hAnsiTheme="minorHAnsi" w:cstheme="minorHAnsi"/>
          <w:bCs/>
        </w:rPr>
        <w:t>which covered produce may not be harvested, including that</w:t>
      </w:r>
      <w:r>
        <w:rPr>
          <w:rFonts w:asciiTheme="minorHAnsi" w:hAnsiTheme="minorHAnsi" w:cstheme="minorHAnsi"/>
          <w:bCs/>
        </w:rPr>
        <w:t xml:space="preserve"> with any signs of contamination by animal droppings or damage by wildlife and produce that has dropped to the ground</w:t>
      </w:r>
    </w:p>
    <w:p w:rsidR="000E7527" w:rsidRDefault="000E7527" w:rsidP="002E3192">
      <w:pPr>
        <w:pStyle w:val="NormalWeb"/>
        <w:numPr>
          <w:ilvl w:val="1"/>
          <w:numId w:val="3"/>
        </w:numPr>
        <w:tabs>
          <w:tab w:val="left" w:pos="270"/>
        </w:tabs>
        <w:spacing w:before="0" w:beforeAutospacing="0" w:after="0" w:afterAutospacing="0"/>
        <w:ind w:left="270" w:hanging="270"/>
        <w:rPr>
          <w:rFonts w:asciiTheme="minorHAnsi" w:hAnsiTheme="minorHAnsi" w:cstheme="minorHAnsi"/>
          <w:bCs/>
        </w:rPr>
      </w:pPr>
      <w:r w:rsidRPr="000E7527">
        <w:rPr>
          <w:rFonts w:asciiTheme="minorHAnsi" w:hAnsiTheme="minorHAnsi" w:cstheme="minorHAnsi"/>
          <w:bCs/>
        </w:rPr>
        <w:t>Inspection of packing materials if field packing is conducted—they should be new and/or cleaned and free of any dirt or contamination</w:t>
      </w:r>
    </w:p>
    <w:p w:rsidR="000E7527" w:rsidRDefault="000E7527" w:rsidP="002E3192">
      <w:pPr>
        <w:pStyle w:val="NormalWeb"/>
        <w:numPr>
          <w:ilvl w:val="1"/>
          <w:numId w:val="3"/>
        </w:numPr>
        <w:tabs>
          <w:tab w:val="left" w:pos="270"/>
        </w:tabs>
        <w:spacing w:before="0" w:beforeAutospacing="0" w:after="0" w:afterAutospacing="0"/>
        <w:ind w:left="270" w:hanging="2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Ensuring that any in-field packing tables or washing facilities are clean</w:t>
      </w:r>
      <w:r w:rsidR="00AD40AD">
        <w:rPr>
          <w:rFonts w:asciiTheme="minorHAnsi" w:hAnsiTheme="minorHAnsi" w:cstheme="minorHAnsi"/>
          <w:bCs/>
        </w:rPr>
        <w:t>ed and sanitized before use</w:t>
      </w:r>
    </w:p>
    <w:p w:rsidR="00480CC3" w:rsidRDefault="00030CC5" w:rsidP="002E3192">
      <w:pPr>
        <w:pStyle w:val="NormalWeb"/>
        <w:numPr>
          <w:ilvl w:val="1"/>
          <w:numId w:val="3"/>
        </w:numPr>
        <w:tabs>
          <w:tab w:val="left" w:pos="270"/>
        </w:tabs>
        <w:spacing w:before="0" w:beforeAutospacing="0" w:after="0" w:afterAutospacing="0"/>
        <w:ind w:left="270" w:hanging="2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Inspection of vehicles used for transporting produce to ensure they do not contribute to contamination of produce</w:t>
      </w:r>
    </w:p>
    <w:p w:rsidR="002E3192" w:rsidRDefault="002E3192" w:rsidP="002E3192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:rsidR="007A3DD3" w:rsidRPr="000C3A4D" w:rsidRDefault="007A3DD3" w:rsidP="007A3DD3">
      <w:pPr>
        <w:spacing w:after="0"/>
        <w:rPr>
          <w:i/>
          <w:sz w:val="28"/>
          <w:szCs w:val="28"/>
        </w:rPr>
      </w:pPr>
      <w:r w:rsidRPr="000C3A4D">
        <w:rPr>
          <w:i/>
          <w:sz w:val="28"/>
          <w:szCs w:val="28"/>
        </w:rPr>
        <w:t xml:space="preserve">Go to the </w:t>
      </w:r>
      <w:r w:rsidRPr="000C3A4D">
        <w:rPr>
          <w:b/>
          <w:i/>
          <w:sz w:val="28"/>
          <w:szCs w:val="28"/>
        </w:rPr>
        <w:t xml:space="preserve">Training Page </w:t>
      </w:r>
      <w:r w:rsidRPr="000C3A4D">
        <w:rPr>
          <w:i/>
          <w:sz w:val="28"/>
          <w:szCs w:val="28"/>
        </w:rPr>
        <w:t xml:space="preserve">for more information specifically about </w:t>
      </w:r>
      <w:r>
        <w:rPr>
          <w:i/>
          <w:sz w:val="28"/>
          <w:szCs w:val="28"/>
        </w:rPr>
        <w:t>training regarding food-safe harvest practices.</w:t>
      </w:r>
    </w:p>
    <w:p w:rsidR="007A3DD3" w:rsidRDefault="007A3DD3" w:rsidP="00030CC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:rsidR="007A3DD3" w:rsidRDefault="007A3DD3" w:rsidP="00030C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7A3DD3">
        <w:rPr>
          <w:rFonts w:asciiTheme="minorHAnsi" w:hAnsiTheme="minorHAnsi" w:cstheme="minorHAnsi"/>
          <w:b/>
          <w:bCs/>
          <w:sz w:val="28"/>
          <w:szCs w:val="28"/>
        </w:rPr>
        <w:t>What you might want to do in addition to the Rule</w:t>
      </w:r>
    </w:p>
    <w:p w:rsidR="007A3DD3" w:rsidRDefault="007A3DD3" w:rsidP="007A3DD3">
      <w:pPr>
        <w:spacing w:after="0"/>
        <w:rPr>
          <w:sz w:val="24"/>
          <w:szCs w:val="24"/>
        </w:rPr>
      </w:pPr>
      <w:r w:rsidRPr="00656003">
        <w:rPr>
          <w:sz w:val="24"/>
          <w:szCs w:val="24"/>
        </w:rPr>
        <w:t xml:space="preserve">It is always good to write things down.  Consider writing a </w:t>
      </w:r>
      <w:r w:rsidRPr="00656003">
        <w:rPr>
          <w:b/>
          <w:sz w:val="24"/>
          <w:szCs w:val="24"/>
        </w:rPr>
        <w:t xml:space="preserve">food safety plan </w:t>
      </w:r>
      <w:r w:rsidRPr="00656003">
        <w:rPr>
          <w:sz w:val="24"/>
          <w:szCs w:val="24"/>
        </w:rPr>
        <w:t>or at least standard operating procedures (</w:t>
      </w:r>
      <w:r w:rsidRPr="00656003">
        <w:rPr>
          <w:b/>
          <w:sz w:val="24"/>
          <w:szCs w:val="24"/>
        </w:rPr>
        <w:t>SOPs</w:t>
      </w:r>
      <w:r w:rsidRPr="00656003">
        <w:rPr>
          <w:sz w:val="24"/>
          <w:szCs w:val="24"/>
        </w:rPr>
        <w:t xml:space="preserve">) or policies that address </w:t>
      </w:r>
      <w:r>
        <w:rPr>
          <w:sz w:val="24"/>
          <w:szCs w:val="24"/>
        </w:rPr>
        <w:t>harvest practices</w:t>
      </w:r>
      <w:r w:rsidRPr="00656003">
        <w:rPr>
          <w:sz w:val="24"/>
          <w:szCs w:val="24"/>
        </w:rPr>
        <w:t>.  Writing the policies and procedures down ensures standardization of practices and provides a tool for employee education.</w:t>
      </w:r>
      <w:r>
        <w:rPr>
          <w:sz w:val="24"/>
          <w:szCs w:val="24"/>
        </w:rPr>
        <w:t xml:space="preserve">  Specific practices that might warrant an SOP or written policies are harvest bin and tool cleaning; written policies regarding inspecting bins, tools, vehicles prior to harvest; written policies regarding harvesting drops and visibly contaminated produce.  </w:t>
      </w:r>
      <w:r w:rsidR="00F607EA">
        <w:rPr>
          <w:sz w:val="24"/>
          <w:szCs w:val="24"/>
        </w:rPr>
        <w:t>The farmer could make employees aware of t</w:t>
      </w:r>
      <w:r>
        <w:rPr>
          <w:sz w:val="24"/>
          <w:szCs w:val="24"/>
        </w:rPr>
        <w:t>hese policies during pre-season worker training.</w:t>
      </w:r>
    </w:p>
    <w:p w:rsidR="007A3DD3" w:rsidRDefault="007A3DD3" w:rsidP="00030C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7A3DD3" w:rsidRDefault="007A3DD3" w:rsidP="00030C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Tools for food-safe harvest practices</w:t>
      </w:r>
    </w:p>
    <w:p w:rsidR="009254A7" w:rsidRPr="00F607EA" w:rsidRDefault="009254A7" w:rsidP="009254A7">
      <w:pPr>
        <w:pStyle w:val="Default"/>
        <w:rPr>
          <w:b/>
        </w:rPr>
      </w:pPr>
      <w:r w:rsidRPr="00F607EA">
        <w:rPr>
          <w:b/>
        </w:rPr>
        <w:t>Sample record form for pre-harvest assessment (not required by PSR)</w:t>
      </w:r>
    </w:p>
    <w:p w:rsidR="009254A7" w:rsidRDefault="009254A7" w:rsidP="009254A7">
      <w:pPr>
        <w:spacing w:after="0" w:line="240" w:lineRule="auto"/>
        <w:rPr>
          <w:bCs/>
          <w:sz w:val="24"/>
          <w:szCs w:val="24"/>
        </w:rPr>
      </w:pPr>
      <w:r w:rsidRPr="007D5900">
        <w:rPr>
          <w:bCs/>
          <w:sz w:val="24"/>
          <w:szCs w:val="24"/>
        </w:rPr>
        <w:t>Daily Pre</w:t>
      </w:r>
      <w:r>
        <w:rPr>
          <w:bCs/>
          <w:sz w:val="24"/>
          <w:szCs w:val="24"/>
        </w:rPr>
        <w:t>-</w:t>
      </w:r>
      <w:r w:rsidRPr="007D5900">
        <w:rPr>
          <w:bCs/>
          <w:sz w:val="24"/>
          <w:szCs w:val="24"/>
        </w:rPr>
        <w:t>harvest Checklist</w:t>
      </w:r>
    </w:p>
    <w:p w:rsidR="009254A7" w:rsidRDefault="009254A7" w:rsidP="009254A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Link to </w:t>
      </w:r>
      <w:r w:rsidR="002168D6">
        <w:rPr>
          <w:bCs/>
          <w:sz w:val="24"/>
          <w:szCs w:val="24"/>
        </w:rPr>
        <w:t>PDF</w:t>
      </w:r>
    </w:p>
    <w:p w:rsidR="00F607EA" w:rsidRDefault="00F607EA" w:rsidP="009254A7">
      <w:pPr>
        <w:spacing w:after="0" w:line="240" w:lineRule="auto"/>
        <w:rPr>
          <w:bCs/>
          <w:sz w:val="24"/>
          <w:szCs w:val="24"/>
        </w:rPr>
      </w:pPr>
    </w:p>
    <w:p w:rsidR="00F607EA" w:rsidRDefault="00F607EA" w:rsidP="009254A7">
      <w:pPr>
        <w:spacing w:after="0" w:line="240" w:lineRule="auto"/>
        <w:rPr>
          <w:b/>
          <w:bCs/>
          <w:sz w:val="24"/>
          <w:szCs w:val="24"/>
        </w:rPr>
      </w:pPr>
      <w:r w:rsidRPr="00F607EA">
        <w:rPr>
          <w:b/>
          <w:bCs/>
          <w:sz w:val="24"/>
          <w:szCs w:val="24"/>
        </w:rPr>
        <w:t>Sample record for cleaning and sanitizing equipment and tools (required by PSR)</w:t>
      </w:r>
    </w:p>
    <w:p w:rsidR="00F607EA" w:rsidRDefault="00F607EA" w:rsidP="009254A7">
      <w:pPr>
        <w:spacing w:after="0" w:line="240" w:lineRule="auto"/>
        <w:rPr>
          <w:bCs/>
          <w:sz w:val="24"/>
          <w:szCs w:val="24"/>
        </w:rPr>
      </w:pPr>
      <w:r w:rsidRPr="00F607EA">
        <w:rPr>
          <w:bCs/>
          <w:sz w:val="24"/>
          <w:szCs w:val="24"/>
        </w:rPr>
        <w:t>Cleaning and Sanitizing Record Template (RI)</w:t>
      </w:r>
    </w:p>
    <w:p w:rsidR="00F607EA" w:rsidRPr="00F607EA" w:rsidRDefault="00F607EA" w:rsidP="009254A7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Link to PDF</w:t>
      </w:r>
    </w:p>
    <w:p w:rsidR="009254A7" w:rsidRDefault="009254A7" w:rsidP="009254A7">
      <w:pPr>
        <w:spacing w:after="0" w:line="240" w:lineRule="auto"/>
        <w:rPr>
          <w:bCs/>
          <w:sz w:val="24"/>
          <w:szCs w:val="24"/>
        </w:rPr>
      </w:pPr>
    </w:p>
    <w:p w:rsidR="009254A7" w:rsidRPr="009254A7" w:rsidRDefault="009254A7" w:rsidP="009254A7">
      <w:pPr>
        <w:spacing w:after="0" w:line="240" w:lineRule="auto"/>
        <w:rPr>
          <w:b/>
          <w:bCs/>
          <w:sz w:val="24"/>
          <w:szCs w:val="24"/>
        </w:rPr>
      </w:pPr>
      <w:r w:rsidRPr="009254A7">
        <w:rPr>
          <w:b/>
          <w:bCs/>
          <w:sz w:val="24"/>
          <w:szCs w:val="24"/>
        </w:rPr>
        <w:t>Harvest procedures and SOPs</w:t>
      </w:r>
    </w:p>
    <w:p w:rsidR="005B7064" w:rsidRDefault="005B7064" w:rsidP="005B7064">
      <w:pPr>
        <w:spacing w:after="0" w:line="240" w:lineRule="auto"/>
        <w:outlineLvl w:val="3"/>
        <w:rPr>
          <w:rFonts w:eastAsia="Times New Roman" w:cstheme="minorHAnsi"/>
          <w:bCs/>
          <w:sz w:val="24"/>
          <w:szCs w:val="24"/>
        </w:rPr>
      </w:pPr>
      <w:r w:rsidRPr="005B7064">
        <w:rPr>
          <w:rFonts w:eastAsia="Times New Roman" w:cstheme="minorHAnsi"/>
          <w:bCs/>
          <w:sz w:val="24"/>
          <w:szCs w:val="24"/>
        </w:rPr>
        <w:t>Sample Harvest Container Cleaning SOP</w:t>
      </w:r>
      <w:r>
        <w:rPr>
          <w:rFonts w:eastAsia="Times New Roman" w:cstheme="minorHAnsi"/>
          <w:bCs/>
          <w:sz w:val="24"/>
          <w:szCs w:val="24"/>
        </w:rPr>
        <w:t xml:space="preserve"> (Michigan State)</w:t>
      </w:r>
    </w:p>
    <w:p w:rsidR="005B7064" w:rsidRDefault="005B7064" w:rsidP="005B7064">
      <w:pPr>
        <w:spacing w:after="0" w:line="240" w:lineRule="auto"/>
        <w:outlineLvl w:val="3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Link to PDF</w:t>
      </w:r>
    </w:p>
    <w:p w:rsidR="0016236C" w:rsidRDefault="0016236C" w:rsidP="009254A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16236C">
        <w:rPr>
          <w:rFonts w:asciiTheme="minorHAnsi" w:hAnsiTheme="minorHAnsi" w:cstheme="minorHAnsi"/>
          <w:bCs/>
        </w:rPr>
        <w:t>Harvest and Field Sanitation Practices:</w:t>
      </w:r>
      <w:r>
        <w:rPr>
          <w:rFonts w:asciiTheme="minorHAnsi" w:hAnsiTheme="minorHAnsi" w:cstheme="minorHAnsi"/>
          <w:bCs/>
        </w:rPr>
        <w:t xml:space="preserve">  </w:t>
      </w:r>
      <w:r w:rsidR="009254A7">
        <w:rPr>
          <w:rFonts w:asciiTheme="minorHAnsi" w:hAnsiTheme="minorHAnsi" w:cstheme="minorHAnsi"/>
          <w:bCs/>
        </w:rPr>
        <w:t>Best Practices t</w:t>
      </w:r>
      <w:r w:rsidRPr="0016236C">
        <w:rPr>
          <w:rFonts w:asciiTheme="minorHAnsi" w:hAnsiTheme="minorHAnsi" w:cstheme="minorHAnsi"/>
          <w:bCs/>
        </w:rPr>
        <w:t>o Ensure On-farm Food Safety</w:t>
      </w:r>
      <w:r w:rsidR="009254A7">
        <w:rPr>
          <w:rFonts w:asciiTheme="minorHAnsi" w:hAnsiTheme="minorHAnsi" w:cstheme="minorHAnsi"/>
          <w:bCs/>
        </w:rPr>
        <w:t>, LSU</w:t>
      </w:r>
    </w:p>
    <w:p w:rsidR="009254A7" w:rsidRDefault="009254A7" w:rsidP="009254A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Link to PDF</w:t>
      </w:r>
    </w:p>
    <w:p w:rsidR="009254A7" w:rsidRDefault="009254A7" w:rsidP="009254A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254A7">
        <w:rPr>
          <w:rFonts w:asciiTheme="minorHAnsi" w:hAnsiTheme="minorHAnsi" w:cstheme="minorHAnsi"/>
          <w:bCs/>
        </w:rPr>
        <w:t>Minimizing Risk in Multiple-Use Containers</w:t>
      </w:r>
      <w:r>
        <w:rPr>
          <w:rFonts w:asciiTheme="minorHAnsi" w:hAnsiTheme="minorHAnsi" w:cstheme="minorHAnsi"/>
          <w:bCs/>
        </w:rPr>
        <w:t xml:space="preserve">, Trevor </w:t>
      </w:r>
      <w:proofErr w:type="spellStart"/>
      <w:r>
        <w:rPr>
          <w:rFonts w:asciiTheme="minorHAnsi" w:hAnsiTheme="minorHAnsi" w:cstheme="minorHAnsi"/>
          <w:bCs/>
        </w:rPr>
        <w:t>Suslow</w:t>
      </w:r>
      <w:proofErr w:type="spellEnd"/>
    </w:p>
    <w:p w:rsidR="009254A7" w:rsidRDefault="009254A7" w:rsidP="009254A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Link to PDF</w:t>
      </w:r>
    </w:p>
    <w:p w:rsidR="00AB3280" w:rsidRPr="0016236C" w:rsidRDefault="00AB3280" w:rsidP="0016236C">
      <w:pPr>
        <w:pStyle w:val="NormalWeb"/>
        <w:spacing w:before="0" w:beforeAutospacing="0" w:after="0"/>
        <w:rPr>
          <w:rFonts w:asciiTheme="minorHAnsi" w:hAnsiTheme="minorHAnsi" w:cstheme="minorHAnsi"/>
          <w:bCs/>
        </w:rPr>
      </w:pPr>
    </w:p>
    <w:sectPr w:rsidR="00AB3280" w:rsidRPr="00162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5A"/>
    <w:multiLevelType w:val="hybridMultilevel"/>
    <w:tmpl w:val="E04E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6950"/>
    <w:multiLevelType w:val="hybridMultilevel"/>
    <w:tmpl w:val="7600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6920"/>
    <w:multiLevelType w:val="hybridMultilevel"/>
    <w:tmpl w:val="6720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F4342"/>
    <w:multiLevelType w:val="hybridMultilevel"/>
    <w:tmpl w:val="2066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1D"/>
    <w:rsid w:val="00030CC5"/>
    <w:rsid w:val="00085A76"/>
    <w:rsid w:val="000E7527"/>
    <w:rsid w:val="000F7432"/>
    <w:rsid w:val="0010515F"/>
    <w:rsid w:val="0016236C"/>
    <w:rsid w:val="002168D6"/>
    <w:rsid w:val="0022231D"/>
    <w:rsid w:val="00295C8A"/>
    <w:rsid w:val="002E3192"/>
    <w:rsid w:val="00306757"/>
    <w:rsid w:val="003C5456"/>
    <w:rsid w:val="00471616"/>
    <w:rsid w:val="00480CC3"/>
    <w:rsid w:val="00497D24"/>
    <w:rsid w:val="004C2606"/>
    <w:rsid w:val="0057683B"/>
    <w:rsid w:val="005B7064"/>
    <w:rsid w:val="006E0076"/>
    <w:rsid w:val="007A3DD3"/>
    <w:rsid w:val="007D5900"/>
    <w:rsid w:val="009254A7"/>
    <w:rsid w:val="00AB3280"/>
    <w:rsid w:val="00AD40AD"/>
    <w:rsid w:val="00BC2D63"/>
    <w:rsid w:val="00E532B4"/>
    <w:rsid w:val="00E81BCE"/>
    <w:rsid w:val="00F27079"/>
    <w:rsid w:val="00F607EA"/>
    <w:rsid w:val="00FA3DFE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8278B-A6EE-464C-99F4-22FEA69E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6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32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79"/>
    <w:rPr>
      <w:rFonts w:ascii="Segoe UI" w:hAnsi="Segoe UI" w:cs="Segoe UI"/>
      <w:sz w:val="18"/>
      <w:szCs w:val="18"/>
    </w:rPr>
  </w:style>
  <w:style w:type="paragraph" w:customStyle="1" w:styleId="SOPHeadline">
    <w:name w:val="SOP Headline"/>
    <w:basedOn w:val="Normal"/>
    <w:qFormat/>
    <w:rsid w:val="005B7064"/>
    <w:pPr>
      <w:suppressAutoHyphens/>
      <w:autoSpaceDE w:val="0"/>
      <w:autoSpaceDN w:val="0"/>
      <w:adjustRightInd w:val="0"/>
      <w:spacing w:after="120" w:line="520" w:lineRule="atLeast"/>
      <w:textAlignment w:val="center"/>
    </w:pPr>
    <w:rPr>
      <w:rFonts w:ascii="Arial" w:hAnsi="Arial" w:cs="Arial"/>
      <w:b/>
      <w:color w:val="000000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497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odsafety.uconn.edu/Home_Page/foodsafetystandardsof-ps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Hirsch, Diane</dc:creator>
  <cp:keywords/>
  <dc:description/>
  <cp:lastModifiedBy>Hirsch, Diane</cp:lastModifiedBy>
  <cp:revision>2</cp:revision>
  <cp:lastPrinted>2019-06-28T20:02:00Z</cp:lastPrinted>
  <dcterms:created xsi:type="dcterms:W3CDTF">2021-05-18T15:48:00Z</dcterms:created>
  <dcterms:modified xsi:type="dcterms:W3CDTF">2021-05-18T15:48:00Z</dcterms:modified>
</cp:coreProperties>
</file>